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06a7581e2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FINE LINE DIRECT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FINE LINE DIRECT AS</w:t>
      </w:r>
    </w:p>
    <w:sectPr>
      <w:headerReference xmlns:r="http://schemas.openxmlformats.org/officeDocument/2006/relationships" w:type="default" r:id="R56076622a2e848c8"/>
      <w:footerReference xmlns:r="http://schemas.openxmlformats.org/officeDocument/2006/relationships" w:type="default" r:id="Rf8d2d9c30114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DIRECT AS   ·   Org.nr 828 032 852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76622a2e848c8" /><Relationship Type="http://schemas.openxmlformats.org/officeDocument/2006/relationships/footer" Target="/word/footer1.xml" Id="Rf8d2d9c301144be1" /></Relationships>
</file>