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99ecd4e53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Ramberg,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HALLAND INVEST AS</w:t>
      </w:r>
    </w:p>
    <w:sectPr>
      <w:headerReference xmlns:r="http://schemas.openxmlformats.org/officeDocument/2006/relationships" w:type="default" r:id="R7f64b83be7cf406d"/>
      <w:footerReference xmlns:r="http://schemas.openxmlformats.org/officeDocument/2006/relationships" w:type="default" r:id="Rd2930c79bb61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INVEST AS   ·   Org.nr 828 121 502   ·   Sandnesveien 15   ·   8380 RAMBERG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4b83be7cf406d" /><Relationship Type="http://schemas.openxmlformats.org/officeDocument/2006/relationships/footer" Target="/word/footer1.xml" Id="Rd2930c79bb6149ba" /></Relationships>
</file>