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aee7768b8d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KAPITAL AS</w:t>
      </w:r>
    </w:p>
    <w:sectPr>
      <w:headerReference xmlns:r="http://schemas.openxmlformats.org/officeDocument/2006/relationships" w:type="default" r:id="R9ca26a923a7147be"/>
      <w:footerReference xmlns:r="http://schemas.openxmlformats.org/officeDocument/2006/relationships" w:type="default" r:id="Re8d32c7b9032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KAPITAL AS   ·   Org.nr 828 349 252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26a923a7147be" /><Relationship Type="http://schemas.openxmlformats.org/officeDocument/2006/relationships/footer" Target="/word/footer1.xml" Id="Re8d32c7b90324a35" /></Relationships>
</file>