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4b64549b3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 INVEST AS</w:t>
      </w:r>
    </w:p>
    <w:sectPr>
      <w:headerReference xmlns:r="http://schemas.openxmlformats.org/officeDocument/2006/relationships" w:type="default" r:id="Rab7f4a4ad879491e"/>
      <w:footerReference xmlns:r="http://schemas.openxmlformats.org/officeDocument/2006/relationships" w:type="default" r:id="R1642d0131d5c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f4a4ad879491e" /><Relationship Type="http://schemas.openxmlformats.org/officeDocument/2006/relationships/footer" Target="/word/footer1.xml" Id="R1642d0131d5c4987" /></Relationships>
</file>