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1fcc4a885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BETONG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08304d1ef2104abf"/>
      <w:footerReference xmlns:r="http://schemas.openxmlformats.org/officeDocument/2006/relationships" w:type="default" r:id="R63c3c462dfb3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4d1ef2104abf" /><Relationship Type="http://schemas.openxmlformats.org/officeDocument/2006/relationships/footer" Target="/word/footer1.xml" Id="R63c3c462dfb34f22" /></Relationships>
</file>