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8c4ec976a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POWER CUBE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POWER CUBE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8b3d59de44e33"/>
      <w:footerReference xmlns:r="http://schemas.openxmlformats.org/officeDocument/2006/relationships" w:type="default" r:id="Rb0e4a0f34ff1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POWER CUBE AS   ·   Org.nr 828 991 272   ·   Skoglundveien 112   ·   1553 SON   ·   jan.tunli@aquapowercube.no   ·   www.aquapowercube.com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POWER 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8b3d59de44e33" /><Relationship Type="http://schemas.openxmlformats.org/officeDocument/2006/relationships/footer" Target="/word/footer1.xml" Id="Rb0e4a0f34ff14ba3" /></Relationships>
</file>