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c6887ddb9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JENS FRØNE AS</w:t>
      </w:r>
    </w:p>
    <w:sectPr>
      <w:headerReference xmlns:r="http://schemas.openxmlformats.org/officeDocument/2006/relationships" w:type="default" r:id="R74642013769f4d35"/>
      <w:footerReference xmlns:r="http://schemas.openxmlformats.org/officeDocument/2006/relationships" w:type="default" r:id="R25c149599ba1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JENS FRØNE AS   ·   Org.nr 829 081 962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JENS FRØNE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42013769f4d35" /><Relationship Type="http://schemas.openxmlformats.org/officeDocument/2006/relationships/footer" Target="/word/footer1.xml" Id="R25c149599ba140df" /></Relationships>
</file>