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d1bee0be8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 VEITEKNIKK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VEITEKNIKK AS</w:t>
      </w:r>
    </w:p>
    <w:sectPr>
      <w:headerReference xmlns:r="http://schemas.openxmlformats.org/officeDocument/2006/relationships" w:type="default" r:id="R348fef8cdec2466b"/>
      <w:footerReference xmlns:r="http://schemas.openxmlformats.org/officeDocument/2006/relationships" w:type="default" r:id="Rd27d10ced95f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VEITEKNIKK AS   ·   Org.nr 829 214 172   ·   Fjellvegen 42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VEITEKNIKK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fef8cdec2466b" /><Relationship Type="http://schemas.openxmlformats.org/officeDocument/2006/relationships/footer" Target="/word/footer1.xml" Id="Rd27d10ced95f45fa" /></Relationships>
</file>