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d1a2dce4f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ASKAR TAXI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ASKAR TAXI</w:t>
      </w:r>
    </w:p>
    <w:sectPr>
      <w:headerReference xmlns:r="http://schemas.openxmlformats.org/officeDocument/2006/relationships" w:type="default" r:id="Rb04be612d9314b78"/>
      <w:footerReference xmlns:r="http://schemas.openxmlformats.org/officeDocument/2006/relationships" w:type="default" r:id="Rbdbb0ffdcbb6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ASKAR TAXI   ·   Org.nr 829 269 422   ·   Fyrstikkalléen 13A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ASKAR TAXI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be612d9314b78" /><Relationship Type="http://schemas.openxmlformats.org/officeDocument/2006/relationships/footer" Target="/word/footer1.xml" Id="Rbdbb0ffdcbb64f05" /></Relationships>
</file>