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308c21b78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ITERATIV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ITERATIV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e1af1d44db48e6"/>
      <w:footerReference xmlns:r="http://schemas.openxmlformats.org/officeDocument/2006/relationships" w:type="default" r:id="Rc1867affa54a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VEKST AS   ·   Org.nr 829 522 012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1af1d44db48e6" /><Relationship Type="http://schemas.openxmlformats.org/officeDocument/2006/relationships/footer" Target="/word/footer1.xml" Id="Rc1867affa54a42f6" /></Relationships>
</file>