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f97009b7fa42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OFTEDAL INVESTERING AS</w:t>
      </w:r>
    </w:p>
    <w:sectPr>
      <w:headerReference xmlns:r="http://schemas.openxmlformats.org/officeDocument/2006/relationships" w:type="default" r:id="R8aa9e3d935c34d2a"/>
      <w:footerReference xmlns:r="http://schemas.openxmlformats.org/officeDocument/2006/relationships" w:type="default" r:id="R3849fd987c7f49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INVESTERING AS   ·   Org.nr 830 013 202   ·   Rognekroken 20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a9e3d935c34d2a" /><Relationship Type="http://schemas.openxmlformats.org/officeDocument/2006/relationships/footer" Target="/word/footer1.xml" Id="R3849fd987c7f49eb" /></Relationships>
</file>