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327ad06df4a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PALIN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cc380eaea5a548be"/>
      <w:footerReference xmlns:r="http://schemas.openxmlformats.org/officeDocument/2006/relationships" w:type="default" r:id="R8a30cd260388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80eaea5a548be" /><Relationship Type="http://schemas.openxmlformats.org/officeDocument/2006/relationships/footer" Target="/word/footer1.xml" Id="R8a30cd2603884748" /></Relationships>
</file>