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e5e511e8e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INIT4U ACCOUNTING AS</w:t>
      </w:r>
    </w:p>
    <w:sectPr>
      <w:headerReference xmlns:r="http://schemas.openxmlformats.org/officeDocument/2006/relationships" w:type="default" r:id="R0254b90b008d4201"/>
      <w:footerReference xmlns:r="http://schemas.openxmlformats.org/officeDocument/2006/relationships" w:type="default" r:id="R34593976a73b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INIT4U ACCOUNTING AS   ·   Org.nr 830 139 052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INIT4U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4b90b008d4201" /><Relationship Type="http://schemas.openxmlformats.org/officeDocument/2006/relationships/footer" Target="/word/footer1.xml" Id="R34593976a73b4cbf" /></Relationships>
</file>