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83c53a7b2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WOODWORKS AS.</w:t>
      </w:r>
    </w:p>
    <w:sectPr>
      <w:headerReference xmlns:r="http://schemas.openxmlformats.org/officeDocument/2006/relationships" w:type="default" r:id="Rdff27cd6aee443e9"/>
      <w:footerReference xmlns:r="http://schemas.openxmlformats.org/officeDocument/2006/relationships" w:type="default" r:id="Rcba62ee0ef15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WOODWORKS AS   ·   Org.nr 830 176 152   ·   Fagerliveien 2   ·   1820 SPYDEBERG   ·   Tlf. 69 83 63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27cd6aee443e9" /><Relationship Type="http://schemas.openxmlformats.org/officeDocument/2006/relationships/footer" Target="/word/footer1.xml" Id="Rcba62ee0ef1549e5" /></Relationships>
</file>