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0fcd55ae9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KRIMA INVEST AS</w:t>
      </w:r>
    </w:p>
    <w:sectPr>
      <w:headerReference xmlns:r="http://schemas.openxmlformats.org/officeDocument/2006/relationships" w:type="default" r:id="R714b2279e6894f92"/>
      <w:footerReference xmlns:r="http://schemas.openxmlformats.org/officeDocument/2006/relationships" w:type="default" r:id="R67ea22959404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KRIMA INVEST AS   ·   Org.nr 830 566 112   ·   Snorresvei 11A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b2279e6894f92" /><Relationship Type="http://schemas.openxmlformats.org/officeDocument/2006/relationships/footer" Target="/word/footer1.xml" Id="R67ea229594044398" /></Relationships>
</file>