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6d258730b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KARRO AS</w:t>
      </w:r>
    </w:p>
    <w:sectPr>
      <w:headerReference xmlns:r="http://schemas.openxmlformats.org/officeDocument/2006/relationships" w:type="default" r:id="Rcbf6816f231c477a"/>
      <w:footerReference xmlns:r="http://schemas.openxmlformats.org/officeDocument/2006/relationships" w:type="default" r:id="Rfebf9b6b1613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6816f231c477a" /><Relationship Type="http://schemas.openxmlformats.org/officeDocument/2006/relationships/footer" Target="/word/footer1.xml" Id="Rfebf9b6b1613434e" /></Relationships>
</file>