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3ddab7a6e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ESPN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ESPN AS</w:t>
      </w:r>
    </w:p>
    <w:sectPr>
      <w:headerReference xmlns:r="http://schemas.openxmlformats.org/officeDocument/2006/relationships" w:type="default" r:id="Raeb38b248bb646e7"/>
      <w:footerReference xmlns:r="http://schemas.openxmlformats.org/officeDocument/2006/relationships" w:type="default" r:id="R86ecc7fa025e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ESPN AS   ·   Org.nr 830 792 902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38b248bb646e7" /><Relationship Type="http://schemas.openxmlformats.org/officeDocument/2006/relationships/footer" Target="/word/footer1.xml" Id="R86ecc7fa025e4963" /></Relationships>
</file>