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29317c1c547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ECONPARTNER AS</w:t>
      </w:r>
    </w:p>
    <w:sectPr>
      <w:headerReference xmlns:r="http://schemas.openxmlformats.org/officeDocument/2006/relationships" w:type="default" r:id="R6add236ca0db407b"/>
      <w:footerReference xmlns:r="http://schemas.openxmlformats.org/officeDocument/2006/relationships" w:type="default" r:id="R9eedf97ff09341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ECONPARTNER AS   ·   Org.nr 831 087 692   ·   Grundingen 6   ·   0250 OSLO   ·   Tlf. 23 11 43 70   ·   post@econpartner.no   ·   www.econpartner.no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ECONPARTNER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d236ca0db407b" /><Relationship Type="http://schemas.openxmlformats.org/officeDocument/2006/relationships/footer" Target="/word/footer1.xml" Id="R9eedf97ff093417c" /></Relationships>
</file>