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34a2413f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BYGG AS</w:t>
      </w:r>
    </w:p>
    <w:sectPr>
      <w:headerReference xmlns:r="http://schemas.openxmlformats.org/officeDocument/2006/relationships" w:type="default" r:id="Rd291421552194b94"/>
      <w:footerReference xmlns:r="http://schemas.openxmlformats.org/officeDocument/2006/relationships" w:type="default" r:id="Rf84d6afc7ea5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1421552194b94" /><Relationship Type="http://schemas.openxmlformats.org/officeDocument/2006/relationships/footer" Target="/word/footer1.xml" Id="Rf84d6afc7ea54d89" /></Relationships>
</file>