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13f9902b0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IDEGRANEN INVEST AS</w:t>
      </w:r>
    </w:p>
    <w:sectPr>
      <w:headerReference xmlns:r="http://schemas.openxmlformats.org/officeDocument/2006/relationships" w:type="default" r:id="R9158b9af3e2f4508"/>
      <w:footerReference xmlns:r="http://schemas.openxmlformats.org/officeDocument/2006/relationships" w:type="default" r:id="Re124409d5893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IDEGRANEN INVEST AS   ·   Org.nr 831 316 772   ·   Barlindveien 9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IDEGRANEN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8b9af3e2f4508" /><Relationship Type="http://schemas.openxmlformats.org/officeDocument/2006/relationships/footer" Target="/word/footer1.xml" Id="Re124409d58934843" /></Relationships>
</file>