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6888b8a6d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ULVESVEEN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ULVESVEEN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d76f0845e48f8"/>
      <w:footerReference xmlns:r="http://schemas.openxmlformats.org/officeDocument/2006/relationships" w:type="default" r:id="Rf1c8c98be940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ULVESVEEN AS   ·   Org.nr 831 389 362   ·   c/o Håkon Ulvesveen, Brisklia 14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ULVESVEEN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76f0845e48f8" /><Relationship Type="http://schemas.openxmlformats.org/officeDocument/2006/relationships/footer" Target="/word/footer1.xml" Id="Rf1c8c98be94044e5" /></Relationships>
</file>