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a1bdeabb9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ULVESVEEN AS</w:t>
      </w:r>
    </w:p>
    <w:sectPr>
      <w:headerReference xmlns:r="http://schemas.openxmlformats.org/officeDocument/2006/relationships" w:type="default" r:id="R7d1ffd4a1862411d"/>
      <w:footerReference xmlns:r="http://schemas.openxmlformats.org/officeDocument/2006/relationships" w:type="default" r:id="R08461b32f598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ULVESVEEN AS   ·   Org.nr 831 389 362   ·   c/o Håkon Ulvesveen, Brisklia 14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ULVESVEEN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ffd4a1862411d" /><Relationship Type="http://schemas.openxmlformats.org/officeDocument/2006/relationships/footer" Target="/word/footer1.xml" Id="R08461b32f59845b1" /></Relationships>
</file>