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b3852d7fc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babbebdf84c4e"/>
      <w:footerReference xmlns:r="http://schemas.openxmlformats.org/officeDocument/2006/relationships" w:type="default" r:id="R5790e5b6160c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babbebdf84c4e" /><Relationship Type="http://schemas.openxmlformats.org/officeDocument/2006/relationships/footer" Target="/word/footer1.xml" Id="R5790e5b6160c4278" /></Relationships>
</file>