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42d034b40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FAGERVOLL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Gol,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FAGERVOLL AS</w:t>
      </w:r>
    </w:p>
    <w:sectPr>
      <w:headerReference xmlns:r="http://schemas.openxmlformats.org/officeDocument/2006/relationships" w:type="default" r:id="R57e757a7785c4446"/>
      <w:footerReference xmlns:r="http://schemas.openxmlformats.org/officeDocument/2006/relationships" w:type="default" r:id="R3ee47b475e98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FAGERVOLL AS   ·   Org.nr 831 709 022   ·   c/o T.K. Holding AS,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757a7785c4446" /><Relationship Type="http://schemas.openxmlformats.org/officeDocument/2006/relationships/footer" Target="/word/footer1.xml" Id="R3ee47b475e984051" /></Relationships>
</file>