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17fa2333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AS</w:t>
      </w:r>
    </w:p>
    <w:sectPr>
      <w:headerReference xmlns:r="http://schemas.openxmlformats.org/officeDocument/2006/relationships" w:type="default" r:id="Re61f2913230a4b0c"/>
      <w:footerReference xmlns:r="http://schemas.openxmlformats.org/officeDocument/2006/relationships" w:type="default" r:id="R6a56e8413b63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AS   ·   Org.nr 831 895 322   ·   Øvre Banegate 28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f2913230a4b0c" /><Relationship Type="http://schemas.openxmlformats.org/officeDocument/2006/relationships/footer" Target="/word/footer1.xml" Id="R6a56e8413b6341f9" /></Relationships>
</file>