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317910ed2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AS</w:t>
      </w:r>
    </w:p>
    <w:sectPr>
      <w:headerReference xmlns:r="http://schemas.openxmlformats.org/officeDocument/2006/relationships" w:type="default" r:id="R33b11cb5cdbd48d2"/>
      <w:footerReference xmlns:r="http://schemas.openxmlformats.org/officeDocument/2006/relationships" w:type="default" r:id="R54f14736413a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AS   ·   Org.nr 832 317 772   ·   Blinken 23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11cb5cdbd48d2" /><Relationship Type="http://schemas.openxmlformats.org/officeDocument/2006/relationships/footer" Target="/word/footer1.xml" Id="R54f14736413a44fb" /></Relationships>
</file>