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16cbef735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AHRUM AS</w:t>
      </w:r>
    </w:p>
    <w:sectPr>
      <w:headerReference xmlns:r="http://schemas.openxmlformats.org/officeDocument/2006/relationships" w:type="default" r:id="R66b4aaf9af724ab6"/>
      <w:footerReference xmlns:r="http://schemas.openxmlformats.org/officeDocument/2006/relationships" w:type="default" r:id="R290fddf8f497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AHRUM AS   ·   Org.nr 832 329 282   ·   Meierigata 18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4aaf9af724ab6" /><Relationship Type="http://schemas.openxmlformats.org/officeDocument/2006/relationships/footer" Target="/word/footer1.xml" Id="R290fddf8f4974c65" /></Relationships>
</file>