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1097219c9040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 RASMUSSEN &amp; RACINE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 RASMUSSEN &amp; RACINE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81658c72a14ea8"/>
      <w:footerReference xmlns:r="http://schemas.openxmlformats.org/officeDocument/2006/relationships" w:type="default" r:id="Re496bcd6a33d4f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 RASMUSSEN &amp; RACINE AS   ·   Org.nr 832 355 062   ·   Nedre Banegate 19   ·   4014 STAVANGER   ·   Tlf. 51587560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 RASMUSSEN &amp; RACINE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81658c72a14ea8" /><Relationship Type="http://schemas.openxmlformats.org/officeDocument/2006/relationships/footer" Target="/word/footer1.xml" Id="Re496bcd6a33d4fa8" /></Relationships>
</file>