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b9f40270b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ULVIK KLIMAENTREPRENØR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KLIMAENTREPRENØR</w:t>
      </w:r>
    </w:p>
    <w:sectPr>
      <w:headerReference xmlns:r="http://schemas.openxmlformats.org/officeDocument/2006/relationships" w:type="default" r:id="R733933ff5e17442e"/>
      <w:footerReference xmlns:r="http://schemas.openxmlformats.org/officeDocument/2006/relationships" w:type="default" r:id="R9c0f758f953e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KLIMAENTREPRENØR   ·   Org.nr 832 515 922   ·   Tornsangerveien 23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KLIMAENTREPRENØR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933ff5e17442e" /><Relationship Type="http://schemas.openxmlformats.org/officeDocument/2006/relationships/footer" Target="/word/footer1.xml" Id="R9c0f758f953e4861" /></Relationships>
</file>