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03d9b854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KLIMAENTREPRENØR</w:t>
      </w:r>
    </w:p>
    <w:sectPr>
      <w:headerReference xmlns:r="http://schemas.openxmlformats.org/officeDocument/2006/relationships" w:type="default" r:id="Rdeb595d848314d58"/>
      <w:footerReference xmlns:r="http://schemas.openxmlformats.org/officeDocument/2006/relationships" w:type="default" r:id="R43a434eb9e1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KLIMAENTREPRENØR   ·   Org.nr 832 515 922   ·   Tornsangerveien 23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KLIMAENTREPRENØR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595d848314d58" /><Relationship Type="http://schemas.openxmlformats.org/officeDocument/2006/relationships/footer" Target="/word/footer1.xml" Id="R43a434eb9e1c4dfa" /></Relationships>
</file>