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32a40b182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TUDDAL</w:t>
      </w:r>
    </w:p>
    <w:sectPr>
      <w:headerReference xmlns:r="http://schemas.openxmlformats.org/officeDocument/2006/relationships" w:type="default" r:id="R75a46545ab1d48f7"/>
      <w:footerReference xmlns:r="http://schemas.openxmlformats.org/officeDocument/2006/relationships" w:type="default" r:id="R25f158033123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TUDDAL   ·   Org.nr 832 760 552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TUDDAL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46545ab1d48f7" /><Relationship Type="http://schemas.openxmlformats.org/officeDocument/2006/relationships/footer" Target="/word/footer1.xml" Id="R25f1580331234811" /></Relationships>
</file>