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54871f193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NLR REGNSKAP AS</w:t>
      </w:r>
    </w:p>
    <w:sectPr>
      <w:headerReference xmlns:r="http://schemas.openxmlformats.org/officeDocument/2006/relationships" w:type="default" r:id="R5fbc72877465430e"/>
      <w:footerReference xmlns:r="http://schemas.openxmlformats.org/officeDocument/2006/relationships" w:type="default" r:id="R743c1abf4a5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NLR REGNSKAP AS   ·   Org.nr 833 028 812   ·   Osloveien 1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c72877465430e" /><Relationship Type="http://schemas.openxmlformats.org/officeDocument/2006/relationships/footer" Target="/word/footer1.xml" Id="R743c1abf4a5c4909" /></Relationships>
</file>