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c538ec34a4d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NLR REGNSKAP AS</w:t>
      </w:r>
    </w:p>
    <w:sectPr>
      <w:headerReference xmlns:r="http://schemas.openxmlformats.org/officeDocument/2006/relationships" w:type="default" r:id="R22aff95305234797"/>
      <w:footerReference xmlns:r="http://schemas.openxmlformats.org/officeDocument/2006/relationships" w:type="default" r:id="R266735967aeb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NLR REGNSKAP AS   ·   Org.nr 833 028 812   ·   Osloveien 1   ·   1433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ff95305234797" /><Relationship Type="http://schemas.openxmlformats.org/officeDocument/2006/relationships/footer" Target="/word/footer1.xml" Id="R266735967aeb4584" /></Relationships>
</file>