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75e875789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NLR REGNSKAP AS</w:t>
      </w:r>
    </w:p>
    <w:sectPr>
      <w:headerReference xmlns:r="http://schemas.openxmlformats.org/officeDocument/2006/relationships" w:type="default" r:id="R24feb639a01f45c9"/>
      <w:footerReference xmlns:r="http://schemas.openxmlformats.org/officeDocument/2006/relationships" w:type="default" r:id="R285ee693c043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NLR REGNSKAP AS   ·   Org.nr 833 028 812   ·   Osloveien 1   ·   1433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eb639a01f45c9" /><Relationship Type="http://schemas.openxmlformats.org/officeDocument/2006/relationships/footer" Target="/word/footer1.xml" Id="R285ee693c0434689" /></Relationships>
</file>