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04181047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BETKA AS</w:t>
      </w:r>
    </w:p>
    <w:sectPr>
      <w:headerReference xmlns:r="http://schemas.openxmlformats.org/officeDocument/2006/relationships" w:type="default" r:id="Re06dfb7b36b1448d"/>
      <w:footerReference xmlns:r="http://schemas.openxmlformats.org/officeDocument/2006/relationships" w:type="default" r:id="Ra6e2d97f7c4b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BETKA AS   ·   Org.nr 833 366 432   ·   Myrvegen 1A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dfb7b36b1448d" /><Relationship Type="http://schemas.openxmlformats.org/officeDocument/2006/relationships/footer" Target="/word/footer1.xml" Id="Ra6e2d97f7c4b4df2" /></Relationships>
</file>