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f25c839f1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ENTREPRENØREN AS</w:t>
      </w:r>
    </w:p>
    <w:sectPr>
      <w:headerReference xmlns:r="http://schemas.openxmlformats.org/officeDocument/2006/relationships" w:type="default" r:id="Ref82e2936e8e40cb"/>
      <w:footerReference xmlns:r="http://schemas.openxmlformats.org/officeDocument/2006/relationships" w:type="default" r:id="R04d212bf1785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ENTREPRENØREN AS   ·   Org.nr 833 378 732   ·   Storebotn 27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2e2936e8e40cb" /><Relationship Type="http://schemas.openxmlformats.org/officeDocument/2006/relationships/footer" Target="/word/footer1.xml" Id="R04d212bf17854fe5" /></Relationships>
</file>