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7a3fd383c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L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L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edc52062b490b"/>
      <w:footerReference xmlns:r="http://schemas.openxmlformats.org/officeDocument/2006/relationships" w:type="default" r:id="Rb81a335ab37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 HANSEN AS   ·   Org.nr 833 477 382   ·   Korsgårdsveien 35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edc52062b490b" /><Relationship Type="http://schemas.openxmlformats.org/officeDocument/2006/relationships/footer" Target="/word/footer1.xml" Id="Rb81a335ab3734cee" /></Relationships>
</file>