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3a7b48020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 HANSEN AS</w:t>
      </w:r>
    </w:p>
    <w:sectPr>
      <w:headerReference xmlns:r="http://schemas.openxmlformats.org/officeDocument/2006/relationships" w:type="default" r:id="R74b86a61f4054d50"/>
      <w:footerReference xmlns:r="http://schemas.openxmlformats.org/officeDocument/2006/relationships" w:type="default" r:id="R0898f0ec8474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 HANSEN AS   ·   Org.nr 833 477 382   ·   Korsgårdsveien 35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86a61f4054d50" /><Relationship Type="http://schemas.openxmlformats.org/officeDocument/2006/relationships/footer" Target="/word/footer1.xml" Id="R0898f0ec84744fe1" /></Relationships>
</file>