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57e339d4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NORGE AS</w:t>
      </w:r>
    </w:p>
    <w:sectPr>
      <w:headerReference xmlns:r="http://schemas.openxmlformats.org/officeDocument/2006/relationships" w:type="default" r:id="Rfadcfaa9dc3c46fe"/>
      <w:footerReference xmlns:r="http://schemas.openxmlformats.org/officeDocument/2006/relationships" w:type="default" r:id="Rba31296cb2d3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NORGE AS   ·   Org.nr 833 745 972   ·   Askeladden 19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cfaa9dc3c46fe" /><Relationship Type="http://schemas.openxmlformats.org/officeDocument/2006/relationships/footer" Target="/word/footer1.xml" Id="Rba31296cb2d34557" /></Relationships>
</file>