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b30d5859b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NORGE AS</w:t>
      </w:r>
    </w:p>
    <w:sectPr>
      <w:headerReference xmlns:r="http://schemas.openxmlformats.org/officeDocument/2006/relationships" w:type="default" r:id="Rfdfc262296b54794"/>
      <w:footerReference xmlns:r="http://schemas.openxmlformats.org/officeDocument/2006/relationships" w:type="default" r:id="R2989585e717b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NORGE AS   ·   Org.nr 833 745 972   ·   Askeladden 19   ·   3042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c262296b54794" /><Relationship Type="http://schemas.openxmlformats.org/officeDocument/2006/relationships/footer" Target="/word/footer1.xml" Id="R2989585e717b456a" /></Relationships>
</file>