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20cf7b957e4d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BYGG NORGE AS.</w:t>
      </w:r>
    </w:p>
    <w:sectPr>
      <w:headerReference xmlns:r="http://schemas.openxmlformats.org/officeDocument/2006/relationships" w:type="default" r:id="R63e647f4dd654be2"/>
      <w:footerReference xmlns:r="http://schemas.openxmlformats.org/officeDocument/2006/relationships" w:type="default" r:id="Rac620747820a4a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NORGE AS   ·   Org.nr 833 745 972   ·   Askeladden 19   ·   3042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e647f4dd654be2" /><Relationship Type="http://schemas.openxmlformats.org/officeDocument/2006/relationships/footer" Target="/word/footer1.xml" Id="Rac620747820a4a37" /></Relationships>
</file>