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dcc2430e3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KVANTA AS</w:t>
      </w:r>
    </w:p>
    <w:sectPr>
      <w:headerReference xmlns:r="http://schemas.openxmlformats.org/officeDocument/2006/relationships" w:type="default" r:id="R892f8374f5d1477e"/>
      <w:footerReference xmlns:r="http://schemas.openxmlformats.org/officeDocument/2006/relationships" w:type="default" r:id="R463c671a5c7a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KVANTA AS   ·   Org.nr 834 115 352   ·   Daniel Walstads vei 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f8374f5d1477e" /><Relationship Type="http://schemas.openxmlformats.org/officeDocument/2006/relationships/footer" Target="/word/footer1.xml" Id="R463c671a5c7a46fc" /></Relationships>
</file>