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24367e493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STENSETH GRIMSRUD ARKITEKTER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STENSETH GRIMSRUD ARKITEKTER AS</w:t>
      </w:r>
    </w:p>
    <w:sectPr>
      <w:headerReference xmlns:r="http://schemas.openxmlformats.org/officeDocument/2006/relationships" w:type="default" r:id="Re3a82cd4a96d480a"/>
      <w:footerReference xmlns:r="http://schemas.openxmlformats.org/officeDocument/2006/relationships" w:type="default" r:id="Rb4778b83d4d8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STENSETH GRIMSRUD ARKITEKTER AS   ·   Org.nr 834 407 922   ·   Strandstredet 1   ·   1767 HALDEN   ·   Tlf. 69 17 63 40   ·   postmottak@sgarkitekter.no   ·   www.sgarkitekter.no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STENSETH GRIMSRUD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82cd4a96d480a" /><Relationship Type="http://schemas.openxmlformats.org/officeDocument/2006/relationships/footer" Target="/word/footer1.xml" Id="Rb4778b83d4d849bd" /></Relationships>
</file>