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bed90480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KRISTIAN G. OLSEN AS, org.nr 834 409 062,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G. OLSEN AS</w:t>
      </w:r>
    </w:p>
    <w:sectPr>
      <w:headerReference xmlns:r="http://schemas.openxmlformats.org/officeDocument/2006/relationships" w:type="default" r:id="R0b3c64d088754c97"/>
      <w:footerReference xmlns:r="http://schemas.openxmlformats.org/officeDocument/2006/relationships" w:type="default" r:id="Rda2d099f176c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c64d088754c97" /><Relationship Type="http://schemas.openxmlformats.org/officeDocument/2006/relationships/footer" Target="/word/footer1.xml" Id="Rda2d099f176c406e" /></Relationships>
</file>