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a8fd384fe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G. OLSEN AS</w:t>
      </w:r>
    </w:p>
    <w:sectPr>
      <w:headerReference xmlns:r="http://schemas.openxmlformats.org/officeDocument/2006/relationships" w:type="default" r:id="R83bbea1112874e81"/>
      <w:footerReference xmlns:r="http://schemas.openxmlformats.org/officeDocument/2006/relationships" w:type="default" r:id="R2be9c780575a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G. OLSEN AS   ·   Org.nr 834 409 062   ·   Coldevins gate 3   ·   8445 MELBU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G.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bea1112874e81" /><Relationship Type="http://schemas.openxmlformats.org/officeDocument/2006/relationships/footer" Target="/word/footer1.xml" Id="R2be9c780575a4c03" /></Relationships>
</file>