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8ac5b2747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LUFTTEKNIKK AS</w:t>
      </w:r>
    </w:p>
    <w:sectPr>
      <w:headerReference xmlns:r="http://schemas.openxmlformats.org/officeDocument/2006/relationships" w:type="default" r:id="Rf1b6809be7ef44f3"/>
      <w:footerReference xmlns:r="http://schemas.openxmlformats.org/officeDocument/2006/relationships" w:type="default" r:id="Re306dfae7823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LUFTTEKNIKK AS   ·   Org.nr 834 538 792   ·   c/o Industriveien 4 AS, Industriveien 4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LUFTTEKNIKK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6809be7ef44f3" /><Relationship Type="http://schemas.openxmlformats.org/officeDocument/2006/relationships/footer" Target="/word/footer1.xml" Id="Re306dfae782341d3" /></Relationships>
</file>