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4b2ead681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TROND 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TROND NIELSEN AS</w:t>
      </w:r>
    </w:p>
    <w:sectPr>
      <w:headerReference xmlns:r="http://schemas.openxmlformats.org/officeDocument/2006/relationships" w:type="default" r:id="R0a62426c3abc45b5"/>
      <w:footerReference xmlns:r="http://schemas.openxmlformats.org/officeDocument/2006/relationships" w:type="default" r:id="R8ce00f914e7d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NIELSEN AS   ·   Org.nr 834 883 392   ·   Nattlandsfjellet 1   ·   5098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426c3abc45b5" /><Relationship Type="http://schemas.openxmlformats.org/officeDocument/2006/relationships/footer" Target="/word/footer1.xml" Id="R8ce00f914e7d40cf" /></Relationships>
</file>