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1a3a4d392e45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Meråker,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MERÅKER KOMMUNE</w:t>
      </w:r>
    </w:p>
    <w:sectPr>
      <w:headerReference xmlns:r="http://schemas.openxmlformats.org/officeDocument/2006/relationships" w:type="default" r:id="Rea1b439028c14db5"/>
      <w:footerReference xmlns:r="http://schemas.openxmlformats.org/officeDocument/2006/relationships" w:type="default" r:id="R4ee2e8bad4cc45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MERÅKER KOMMUNE   ·   Org.nr 835 231 712   ·   Rådhusgata 7   ·   7530 MERÅKER   ·   Tlf. 74813200   ·   postmottak@meraker.kommune.no   ·   www.meraker.kommune.no/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MERÅKER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1b439028c14db5" /><Relationship Type="http://schemas.openxmlformats.org/officeDocument/2006/relationships/footer" Target="/word/footer1.xml" Id="R4ee2e8bad4cc4584" /></Relationships>
</file>