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850b42d1e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APARTNER AS</w:t>
      </w:r>
    </w:p>
    <w:sectPr>
      <w:headerReference xmlns:r="http://schemas.openxmlformats.org/officeDocument/2006/relationships" w:type="default" r:id="R8173a8bd2ca74826"/>
      <w:footerReference xmlns:r="http://schemas.openxmlformats.org/officeDocument/2006/relationships" w:type="default" r:id="R5f7bad8a8620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APARTNER AS   ·   Org.nr 835 641 252   ·   Rådhusgata 2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3a8bd2ca74826" /><Relationship Type="http://schemas.openxmlformats.org/officeDocument/2006/relationships/footer" Target="/word/footer1.xml" Id="R5f7bad8a862047a0" /></Relationships>
</file>