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3f3012c5d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ef14938cc43de"/>
      <w:footerReference xmlns:r="http://schemas.openxmlformats.org/officeDocument/2006/relationships" w:type="default" r:id="R0e1baa714c6a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 REGNSKAP AS   ·   Org.nr 835 998 282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ef14938cc43de" /><Relationship Type="http://schemas.openxmlformats.org/officeDocument/2006/relationships/footer" Target="/word/footer1.xml" Id="R0e1baa714c6a49c5" /></Relationships>
</file>